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6D" w:rsidRDefault="00C8266D" w:rsidP="00C8266D">
      <w:pPr>
        <w:pStyle w:val="NoSpacing"/>
        <w:ind w:left="7080" w:firstLine="708"/>
        <w:rPr>
          <w:b/>
          <w:i/>
          <w:lang w:val="ro-RO"/>
        </w:rPr>
      </w:pPr>
      <w:r>
        <w:rPr>
          <w:b/>
          <w:i/>
          <w:lang w:val="ro-RO"/>
        </w:rPr>
        <w:t xml:space="preserve">PROIECT </w:t>
      </w:r>
    </w:p>
    <w:p w:rsidR="00C8266D" w:rsidRPr="005E4DD8" w:rsidRDefault="00C8266D" w:rsidP="00C8266D">
      <w:pPr>
        <w:pStyle w:val="NoSpacing"/>
        <w:jc w:val="center"/>
        <w:rPr>
          <w:b/>
          <w:sz w:val="24"/>
          <w:szCs w:val="24"/>
          <w:lang w:val="ro-RO"/>
        </w:rPr>
      </w:pPr>
      <w:r w:rsidRPr="005E4DD8">
        <w:rPr>
          <w:b/>
          <w:sz w:val="24"/>
          <w:szCs w:val="24"/>
          <w:lang w:val="ro-RO"/>
        </w:rPr>
        <w:t xml:space="preserve">ÎNŢELEGERE DE COOPERARE </w:t>
      </w:r>
      <w:r w:rsidRPr="005E4DD8">
        <w:rPr>
          <w:b/>
          <w:sz w:val="24"/>
          <w:szCs w:val="24"/>
          <w:lang w:val="ro-RO"/>
        </w:rPr>
        <w:br/>
        <w:t>între</w:t>
      </w:r>
    </w:p>
    <w:p w:rsidR="00C8266D" w:rsidRPr="005E4DD8" w:rsidRDefault="00C8266D" w:rsidP="00C8266D">
      <w:pPr>
        <w:pStyle w:val="NoSpacing"/>
        <w:jc w:val="center"/>
        <w:rPr>
          <w:b/>
          <w:sz w:val="24"/>
          <w:szCs w:val="24"/>
          <w:lang w:val="ro-RO"/>
        </w:rPr>
      </w:pPr>
      <w:r w:rsidRPr="005E4DD8">
        <w:rPr>
          <w:b/>
          <w:sz w:val="24"/>
          <w:szCs w:val="24"/>
          <w:lang w:val="ro-RO"/>
        </w:rPr>
        <w:t xml:space="preserve">SECTORUL  1 </w:t>
      </w:r>
      <w:r>
        <w:rPr>
          <w:b/>
          <w:sz w:val="24"/>
          <w:szCs w:val="24"/>
          <w:lang w:val="ro-RO"/>
        </w:rPr>
        <w:t>al MUNICIPIULUI BUCUREŞTI din</w:t>
      </w:r>
      <w:r w:rsidRPr="005E4DD8">
        <w:rPr>
          <w:b/>
          <w:sz w:val="24"/>
          <w:szCs w:val="24"/>
          <w:lang w:val="ro-RO"/>
        </w:rPr>
        <w:t xml:space="preserve"> ROMÂNIA</w:t>
      </w:r>
    </w:p>
    <w:p w:rsidR="00C8266D" w:rsidRPr="005E4DD8" w:rsidRDefault="00C8266D" w:rsidP="00C8266D">
      <w:pPr>
        <w:pStyle w:val="NoSpacing"/>
        <w:jc w:val="center"/>
        <w:rPr>
          <w:b/>
          <w:sz w:val="24"/>
          <w:szCs w:val="24"/>
          <w:lang w:val="ro-RO"/>
        </w:rPr>
      </w:pPr>
      <w:r w:rsidRPr="005E4DD8">
        <w:rPr>
          <w:b/>
          <w:sz w:val="24"/>
          <w:szCs w:val="24"/>
          <w:lang w:val="ro-RO"/>
        </w:rPr>
        <w:t>şi</w:t>
      </w:r>
    </w:p>
    <w:p w:rsidR="00C8266D" w:rsidRPr="005E4DD8" w:rsidRDefault="00C8266D" w:rsidP="00C8266D">
      <w:pPr>
        <w:pStyle w:val="NoSpacing"/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MUNICIPIUL NAZARET</w:t>
      </w:r>
      <w:r w:rsidR="00A70467">
        <w:rPr>
          <w:b/>
          <w:sz w:val="24"/>
          <w:szCs w:val="24"/>
          <w:lang w:val="ro-RO"/>
        </w:rPr>
        <w:t>-</w:t>
      </w:r>
      <w:r>
        <w:rPr>
          <w:b/>
          <w:sz w:val="24"/>
          <w:szCs w:val="24"/>
          <w:lang w:val="ro-RO"/>
        </w:rPr>
        <w:t xml:space="preserve"> ILLIT din STATUL ISRAEL</w:t>
      </w:r>
    </w:p>
    <w:p w:rsidR="00C8266D" w:rsidRPr="005E4DD8" w:rsidRDefault="00C8266D" w:rsidP="00C8266D">
      <w:pPr>
        <w:pStyle w:val="NoSpacing"/>
        <w:jc w:val="center"/>
        <w:rPr>
          <w:b/>
          <w:sz w:val="24"/>
          <w:szCs w:val="24"/>
          <w:lang w:val="ro-RO"/>
        </w:rPr>
      </w:pPr>
    </w:p>
    <w:p w:rsidR="00C8266D" w:rsidRPr="005E4DD8" w:rsidRDefault="00C8266D" w:rsidP="00C8266D">
      <w:pPr>
        <w:pStyle w:val="NoSpacing"/>
        <w:ind w:firstLine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Sectorul 1 al Municipiului București din România și Municipiul </w:t>
      </w:r>
      <w:proofErr w:type="spellStart"/>
      <w:r>
        <w:rPr>
          <w:sz w:val="24"/>
          <w:szCs w:val="24"/>
          <w:lang w:val="ro-RO"/>
        </w:rPr>
        <w:t>Nazaret</w:t>
      </w:r>
      <w:r w:rsidR="00A70467">
        <w:rPr>
          <w:sz w:val="24"/>
          <w:szCs w:val="24"/>
          <w:lang w:val="ro-RO"/>
        </w:rPr>
        <w:t>-</w:t>
      </w:r>
      <w:proofErr w:type="spellEnd"/>
      <w:r w:rsidR="003153CD"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Illit</w:t>
      </w:r>
      <w:proofErr w:type="spellEnd"/>
      <w:r>
        <w:rPr>
          <w:sz w:val="24"/>
          <w:szCs w:val="24"/>
          <w:lang w:val="ro-RO"/>
        </w:rPr>
        <w:t xml:space="preserve"> din </w:t>
      </w:r>
      <w:r w:rsidR="008E058B">
        <w:rPr>
          <w:sz w:val="24"/>
          <w:szCs w:val="24"/>
          <w:lang w:val="ro-RO"/>
        </w:rPr>
        <w:t>Statul Israel</w:t>
      </w:r>
      <w:r>
        <w:rPr>
          <w:sz w:val="24"/>
          <w:szCs w:val="24"/>
          <w:lang w:val="ro-RO"/>
        </w:rPr>
        <w:t xml:space="preserve">, denumite în continuare Părți, </w:t>
      </w:r>
      <w:r w:rsidRPr="005E4DD8">
        <w:rPr>
          <w:sz w:val="24"/>
          <w:szCs w:val="24"/>
          <w:lang w:val="ro-RO"/>
        </w:rPr>
        <w:t>ca urmare a negocierilor amiabile, potrivit competenţelor de care dispun şi în conformitate cu legislaţiile în</w:t>
      </w:r>
      <w:r>
        <w:rPr>
          <w:sz w:val="24"/>
          <w:szCs w:val="24"/>
          <w:lang w:val="ro-RO"/>
        </w:rPr>
        <w:t xml:space="preserve"> vigoare din România şi din </w:t>
      </w:r>
      <w:r w:rsidR="003153CD">
        <w:rPr>
          <w:sz w:val="24"/>
          <w:szCs w:val="24"/>
          <w:lang w:val="ro-RO"/>
        </w:rPr>
        <w:t>Statul</w:t>
      </w:r>
      <w:r>
        <w:rPr>
          <w:sz w:val="24"/>
          <w:szCs w:val="24"/>
          <w:lang w:val="ro-RO"/>
        </w:rPr>
        <w:t xml:space="preserve"> Israel</w:t>
      </w:r>
      <w:r w:rsidRPr="005E4DD8">
        <w:rPr>
          <w:sz w:val="24"/>
          <w:szCs w:val="24"/>
          <w:lang w:val="ro-RO"/>
        </w:rPr>
        <w:t>,</w:t>
      </w:r>
    </w:p>
    <w:p w:rsidR="00C8266D" w:rsidRDefault="00C8266D" w:rsidP="00C8266D">
      <w:pPr>
        <w:pStyle w:val="NoSpacing"/>
        <w:ind w:firstLine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Dorind să contribuie la dezvoltarea cooperării bilaterale pe termen lung, în baza principiilor egalității și avantajului reciproc,</w:t>
      </w:r>
      <w:r w:rsidRPr="009668C8">
        <w:rPr>
          <w:sz w:val="24"/>
          <w:szCs w:val="24"/>
          <w:lang w:val="ro-RO"/>
        </w:rPr>
        <w:t xml:space="preserve"> </w:t>
      </w:r>
    </w:p>
    <w:p w:rsidR="00C8266D" w:rsidRDefault="00C8266D" w:rsidP="00C8266D">
      <w:pPr>
        <w:pStyle w:val="NoSpacing"/>
        <w:ind w:firstLine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Convinse fiind că această nouă formă de cooperare va contribui la consolidarea relațiilor tradiționale de prietenie dintre </w:t>
      </w:r>
      <w:r w:rsidR="003153CD">
        <w:rPr>
          <w:sz w:val="24"/>
          <w:szCs w:val="24"/>
          <w:lang w:val="ro-RO"/>
        </w:rPr>
        <w:t>țările lor</w:t>
      </w:r>
      <w:r>
        <w:rPr>
          <w:sz w:val="24"/>
          <w:szCs w:val="24"/>
          <w:lang w:val="ro-RO"/>
        </w:rPr>
        <w:t>, precum  și la dezvoltarea de noi dimensiuni ale cooperării bilaterale în domeniul administrației publice locale,</w:t>
      </w:r>
    </w:p>
    <w:p w:rsidR="00C8266D" w:rsidRDefault="00C8266D" w:rsidP="00C8266D">
      <w:pPr>
        <w:pStyle w:val="NoSpacing"/>
        <w:ind w:firstLine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Au convenit următoarele:</w:t>
      </w:r>
    </w:p>
    <w:p w:rsidR="00C8266D" w:rsidRDefault="00C8266D" w:rsidP="00C8266D">
      <w:pPr>
        <w:pStyle w:val="NoSpacing"/>
        <w:ind w:firstLine="708"/>
        <w:jc w:val="both"/>
        <w:rPr>
          <w:b/>
          <w:i/>
          <w:sz w:val="24"/>
          <w:szCs w:val="24"/>
          <w:lang w:val="ro-RO"/>
        </w:rPr>
      </w:pPr>
    </w:p>
    <w:p w:rsidR="00C8266D" w:rsidRDefault="00C8266D" w:rsidP="00C8266D">
      <w:pPr>
        <w:pStyle w:val="NoSpacing"/>
        <w:ind w:firstLine="708"/>
        <w:jc w:val="both"/>
        <w:rPr>
          <w:sz w:val="24"/>
          <w:szCs w:val="24"/>
          <w:lang w:val="ro-RO"/>
        </w:rPr>
      </w:pPr>
      <w:r w:rsidRPr="00730E7C">
        <w:rPr>
          <w:b/>
          <w:i/>
          <w:sz w:val="24"/>
          <w:szCs w:val="24"/>
          <w:lang w:val="ro-RO"/>
        </w:rPr>
        <w:t>Articolul 1</w:t>
      </w:r>
      <w:r>
        <w:rPr>
          <w:sz w:val="24"/>
          <w:szCs w:val="24"/>
          <w:lang w:val="ro-RO"/>
        </w:rPr>
        <w:t xml:space="preserve"> – </w:t>
      </w:r>
      <w:r w:rsidRPr="00730E7C">
        <w:rPr>
          <w:b/>
          <w:sz w:val="24"/>
          <w:szCs w:val="24"/>
          <w:lang w:val="ro-RO"/>
        </w:rPr>
        <w:t>OBIECTIVE</w:t>
      </w:r>
    </w:p>
    <w:p w:rsidR="00C8266D" w:rsidRDefault="00C8266D" w:rsidP="00C8266D">
      <w:pPr>
        <w:pStyle w:val="NoSpacing"/>
        <w:numPr>
          <w:ilvl w:val="0"/>
          <w:numId w:val="3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Creșterea</w:t>
      </w:r>
      <w:r w:rsidRPr="00B02536">
        <w:rPr>
          <w:sz w:val="24"/>
          <w:szCs w:val="24"/>
          <w:lang w:val="ro-RO"/>
        </w:rPr>
        <w:t xml:space="preserve"> capacității instituționale a autorităților publice locale din localitățile lor</w:t>
      </w:r>
      <w:r>
        <w:rPr>
          <w:sz w:val="24"/>
          <w:szCs w:val="24"/>
          <w:lang w:val="ro-RO"/>
        </w:rPr>
        <w:t>;</w:t>
      </w:r>
    </w:p>
    <w:p w:rsidR="00C8266D" w:rsidRDefault="00C8266D" w:rsidP="00C8266D">
      <w:pPr>
        <w:pStyle w:val="NoSpacing"/>
        <w:numPr>
          <w:ilvl w:val="0"/>
          <w:numId w:val="3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Cunoaşterea modului de viaţă şi a tra</w:t>
      </w:r>
      <w:r w:rsidR="008E058B">
        <w:rPr>
          <w:sz w:val="24"/>
          <w:szCs w:val="24"/>
          <w:lang w:val="ro-RO"/>
        </w:rPr>
        <w:t xml:space="preserve">diţiilor specifice locuitorilor </w:t>
      </w:r>
      <w:r>
        <w:rPr>
          <w:sz w:val="24"/>
          <w:szCs w:val="24"/>
          <w:lang w:val="ro-RO"/>
        </w:rPr>
        <w:t>din Sectorul 1 al Municipiului Bucureşti</w:t>
      </w:r>
      <w:r w:rsidR="008E058B">
        <w:rPr>
          <w:sz w:val="24"/>
          <w:szCs w:val="24"/>
          <w:lang w:val="ro-RO"/>
        </w:rPr>
        <w:t xml:space="preserve"> și Municipiul </w:t>
      </w:r>
      <w:proofErr w:type="spellStart"/>
      <w:r w:rsidR="008E058B">
        <w:rPr>
          <w:sz w:val="24"/>
          <w:szCs w:val="24"/>
          <w:lang w:val="ro-RO"/>
        </w:rPr>
        <w:t>Nazaret-Illit</w:t>
      </w:r>
      <w:proofErr w:type="spellEnd"/>
      <w:r>
        <w:rPr>
          <w:sz w:val="24"/>
          <w:szCs w:val="24"/>
          <w:lang w:val="ro-RO"/>
        </w:rPr>
        <w:t>;</w:t>
      </w:r>
    </w:p>
    <w:p w:rsidR="00C8266D" w:rsidRDefault="00C8266D" w:rsidP="00C8266D">
      <w:pPr>
        <w:pStyle w:val="NoSpacing"/>
        <w:numPr>
          <w:ilvl w:val="0"/>
          <w:numId w:val="3"/>
        </w:numPr>
        <w:jc w:val="both"/>
        <w:rPr>
          <w:sz w:val="24"/>
          <w:szCs w:val="24"/>
          <w:lang w:val="ro-RO"/>
        </w:rPr>
      </w:pPr>
      <w:r w:rsidRPr="00630B07">
        <w:rPr>
          <w:sz w:val="24"/>
          <w:szCs w:val="24"/>
          <w:lang w:val="ro-RO"/>
        </w:rPr>
        <w:t>Identificarea elementelor comune din programele de dezvoltare economică și socială ale admin</w:t>
      </w:r>
      <w:r w:rsidR="008E058B">
        <w:rPr>
          <w:sz w:val="24"/>
          <w:szCs w:val="24"/>
          <w:lang w:val="ro-RO"/>
        </w:rPr>
        <w:t>istraţiilor din cele două unități administrativ-teritoriale</w:t>
      </w:r>
      <w:r w:rsidRPr="00630B07">
        <w:rPr>
          <w:sz w:val="24"/>
          <w:szCs w:val="24"/>
          <w:lang w:val="ro-RO"/>
        </w:rPr>
        <w:t>, care pot fi incluse în proiecte şi program</w:t>
      </w:r>
      <w:r w:rsidR="008E058B">
        <w:rPr>
          <w:sz w:val="24"/>
          <w:szCs w:val="24"/>
          <w:lang w:val="ro-RO"/>
        </w:rPr>
        <w:t>e specifice domeniilor de cooperare stabilite</w:t>
      </w:r>
      <w:r w:rsidRPr="00630B07">
        <w:rPr>
          <w:sz w:val="24"/>
          <w:szCs w:val="24"/>
          <w:lang w:val="ro-RO"/>
        </w:rPr>
        <w:t xml:space="preserve"> în prezenta „Înţelegere de cooperare”;</w:t>
      </w:r>
    </w:p>
    <w:p w:rsidR="00C8266D" w:rsidRPr="00630B07" w:rsidRDefault="003153CD" w:rsidP="00C8266D">
      <w:pPr>
        <w:pStyle w:val="NoSpacing"/>
        <w:numPr>
          <w:ilvl w:val="0"/>
          <w:numId w:val="3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</w:t>
      </w:r>
      <w:r w:rsidR="00C8266D" w:rsidRPr="00630B07">
        <w:rPr>
          <w:sz w:val="24"/>
          <w:szCs w:val="24"/>
          <w:lang w:val="ro-RO"/>
        </w:rPr>
        <w:t xml:space="preserve">romovarea schimburilor de experienţă, a parteneriatelor şi a altor forme de cooperare între instituţii, organizaţii neguvernamentale şi societate civilă; </w:t>
      </w:r>
    </w:p>
    <w:p w:rsidR="00C8266D" w:rsidRDefault="00C8266D" w:rsidP="00C8266D">
      <w:pPr>
        <w:pStyle w:val="NoSpacing"/>
        <w:ind w:left="708"/>
        <w:jc w:val="both"/>
        <w:rPr>
          <w:b/>
          <w:i/>
          <w:sz w:val="24"/>
          <w:szCs w:val="24"/>
          <w:lang w:val="ro-RO"/>
        </w:rPr>
      </w:pPr>
    </w:p>
    <w:p w:rsidR="00C8266D" w:rsidRDefault="00C8266D" w:rsidP="00C8266D">
      <w:pPr>
        <w:pStyle w:val="NoSpacing"/>
        <w:ind w:left="708"/>
        <w:jc w:val="both"/>
        <w:rPr>
          <w:b/>
          <w:sz w:val="24"/>
          <w:szCs w:val="24"/>
          <w:lang w:val="ro-RO"/>
        </w:rPr>
      </w:pPr>
      <w:r w:rsidRPr="00730E7C">
        <w:rPr>
          <w:b/>
          <w:i/>
          <w:sz w:val="24"/>
          <w:szCs w:val="24"/>
          <w:lang w:val="ro-RO"/>
        </w:rPr>
        <w:t>Articolul 2</w:t>
      </w:r>
      <w:r>
        <w:rPr>
          <w:sz w:val="24"/>
          <w:szCs w:val="24"/>
          <w:lang w:val="ro-RO"/>
        </w:rPr>
        <w:t xml:space="preserve"> – </w:t>
      </w:r>
      <w:r w:rsidRPr="00730E7C">
        <w:rPr>
          <w:b/>
          <w:sz w:val="24"/>
          <w:szCs w:val="24"/>
          <w:lang w:val="ro-RO"/>
        </w:rPr>
        <w:t>DOMENII DE COOPERARE</w:t>
      </w:r>
    </w:p>
    <w:p w:rsidR="00C8266D" w:rsidRDefault="00C8266D" w:rsidP="00C8266D">
      <w:pPr>
        <w:pStyle w:val="NoSpacing"/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Părțile vor dezvolta relații de cooperare în următoarele domenii:</w:t>
      </w:r>
    </w:p>
    <w:p w:rsidR="00C8266D" w:rsidRDefault="00C8266D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Administrație publică locală;</w:t>
      </w:r>
    </w:p>
    <w:p w:rsidR="00C8266D" w:rsidRDefault="008E058B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Economie și cultură</w:t>
      </w:r>
      <w:r w:rsidR="00C8266D">
        <w:rPr>
          <w:sz w:val="24"/>
          <w:szCs w:val="24"/>
          <w:lang w:val="ro-RO"/>
        </w:rPr>
        <w:t>;</w:t>
      </w:r>
    </w:p>
    <w:p w:rsidR="00C8266D" w:rsidRDefault="00C8266D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Protecţia mediului înconjurător;</w:t>
      </w:r>
    </w:p>
    <w:p w:rsidR="00C8266D" w:rsidRDefault="00C8266D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Conservarea şi promovarea patrimoniului cultural;</w:t>
      </w:r>
    </w:p>
    <w:p w:rsidR="00412894" w:rsidRDefault="00412894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Protecție socială;</w:t>
      </w:r>
    </w:p>
    <w:p w:rsidR="00C8266D" w:rsidRDefault="008E058B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</w:t>
      </w:r>
      <w:r w:rsidR="00C8266D">
        <w:rPr>
          <w:sz w:val="24"/>
          <w:szCs w:val="24"/>
          <w:lang w:val="ro-RO"/>
        </w:rPr>
        <w:t>rtă, educaţie, sport, turism  şi programe pentru tineri;</w:t>
      </w:r>
    </w:p>
    <w:p w:rsidR="00412894" w:rsidRDefault="00412894" w:rsidP="00C8266D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Amenajarea teritoriului;</w:t>
      </w:r>
    </w:p>
    <w:p w:rsidR="00C8266D" w:rsidRPr="00962EBC" w:rsidRDefault="00C8266D" w:rsidP="00C8266D">
      <w:pPr>
        <w:pStyle w:val="NoSpacing"/>
        <w:numPr>
          <w:ilvl w:val="0"/>
          <w:numId w:val="1"/>
        </w:numPr>
        <w:jc w:val="both"/>
        <w:rPr>
          <w:b/>
          <w:i/>
          <w:sz w:val="24"/>
          <w:szCs w:val="24"/>
          <w:lang w:val="ro-RO"/>
        </w:rPr>
      </w:pPr>
      <w:r w:rsidRPr="00962EBC">
        <w:rPr>
          <w:sz w:val="24"/>
          <w:szCs w:val="24"/>
          <w:lang w:val="ro-RO"/>
        </w:rPr>
        <w:t xml:space="preserve">Alte domenii de cooperare din sfera de competență a părților.      </w:t>
      </w:r>
    </w:p>
    <w:p w:rsidR="00C8266D" w:rsidRDefault="00C8266D" w:rsidP="00C8266D">
      <w:pPr>
        <w:pStyle w:val="NoSpacing"/>
        <w:ind w:left="708"/>
        <w:jc w:val="both"/>
        <w:rPr>
          <w:b/>
          <w:i/>
          <w:sz w:val="24"/>
          <w:szCs w:val="24"/>
          <w:lang w:val="ro-RO"/>
        </w:rPr>
      </w:pPr>
    </w:p>
    <w:p w:rsidR="00C8266D" w:rsidRDefault="00C8266D" w:rsidP="00C8266D">
      <w:pPr>
        <w:pStyle w:val="NoSpacing"/>
        <w:ind w:left="708"/>
        <w:jc w:val="both"/>
        <w:rPr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 xml:space="preserve">Articolul 3 – </w:t>
      </w:r>
      <w:r>
        <w:rPr>
          <w:b/>
          <w:sz w:val="24"/>
          <w:szCs w:val="24"/>
          <w:lang w:val="ro-RO"/>
        </w:rPr>
        <w:t>MODALITĂȚI DE COOPERARE</w:t>
      </w:r>
    </w:p>
    <w:p w:rsidR="00C8266D" w:rsidRPr="008632DE" w:rsidRDefault="00C8266D" w:rsidP="00C8266D">
      <w:pPr>
        <w:pStyle w:val="NoSpacing"/>
        <w:numPr>
          <w:ilvl w:val="0"/>
          <w:numId w:val="5"/>
        </w:numPr>
        <w:jc w:val="both"/>
        <w:rPr>
          <w:b/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Pentru materializarea obiectivelor prevăzute la Art.1 și a domeniilor de cooperare prevăzute la Art.2, vor fi elaborate programe și proiecte specifice.</w:t>
      </w:r>
    </w:p>
    <w:p w:rsidR="00C8266D" w:rsidRDefault="00C8266D" w:rsidP="00C8266D">
      <w:pPr>
        <w:pStyle w:val="NoSpacing"/>
        <w:numPr>
          <w:ilvl w:val="0"/>
          <w:numId w:val="5"/>
        </w:numPr>
        <w:jc w:val="both"/>
        <w:rPr>
          <w:b/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Pentru cunoașterea modului de organizare și administrare locală, </w:t>
      </w:r>
      <w:r w:rsidRPr="00131364">
        <w:rPr>
          <w:sz w:val="24"/>
          <w:szCs w:val="24"/>
          <w:lang w:val="ro-RO"/>
        </w:rPr>
        <w:t xml:space="preserve">Părțile vor </w:t>
      </w:r>
      <w:r>
        <w:rPr>
          <w:sz w:val="24"/>
          <w:szCs w:val="24"/>
          <w:lang w:val="ro-RO"/>
        </w:rPr>
        <w:t>efectua vizite</w:t>
      </w:r>
      <w:r w:rsidRPr="00131364">
        <w:rPr>
          <w:sz w:val="24"/>
          <w:szCs w:val="24"/>
          <w:lang w:val="ro-RO"/>
        </w:rPr>
        <w:t xml:space="preserve"> reciproce</w:t>
      </w:r>
      <w:r>
        <w:rPr>
          <w:sz w:val="24"/>
          <w:szCs w:val="24"/>
          <w:lang w:val="ro-RO"/>
        </w:rPr>
        <w:t xml:space="preserve"> ale reprezentanților lor - </w:t>
      </w:r>
      <w:r w:rsidRPr="00131364">
        <w:rPr>
          <w:sz w:val="24"/>
          <w:szCs w:val="24"/>
          <w:lang w:val="ro-RO"/>
        </w:rPr>
        <w:t>delegaţii oficiale şi</w:t>
      </w:r>
      <w:r>
        <w:rPr>
          <w:sz w:val="24"/>
          <w:szCs w:val="24"/>
          <w:lang w:val="ro-RO"/>
        </w:rPr>
        <w:t>/sau</w:t>
      </w:r>
      <w:r w:rsidRPr="00131364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echipe de </w:t>
      </w:r>
      <w:r w:rsidRPr="00131364">
        <w:rPr>
          <w:sz w:val="24"/>
          <w:szCs w:val="24"/>
          <w:lang w:val="ro-RO"/>
        </w:rPr>
        <w:t xml:space="preserve">specialişti în domeniile convenite în prezenta </w:t>
      </w:r>
      <w:r w:rsidRPr="00131364">
        <w:rPr>
          <w:b/>
          <w:i/>
          <w:sz w:val="24"/>
          <w:szCs w:val="24"/>
          <w:lang w:val="ro-RO"/>
        </w:rPr>
        <w:t>Înțelegere</w:t>
      </w:r>
      <w:r w:rsidRPr="00131364">
        <w:rPr>
          <w:sz w:val="24"/>
          <w:szCs w:val="24"/>
          <w:lang w:val="ro-RO"/>
        </w:rPr>
        <w:t>.</w:t>
      </w:r>
      <w:r w:rsidRPr="00131364">
        <w:rPr>
          <w:b/>
          <w:i/>
          <w:sz w:val="24"/>
          <w:szCs w:val="24"/>
          <w:lang w:val="ro-RO"/>
        </w:rPr>
        <w:t xml:space="preserve"> </w:t>
      </w:r>
    </w:p>
    <w:p w:rsidR="003153CD" w:rsidRDefault="003153CD" w:rsidP="003153CD">
      <w:pPr>
        <w:pStyle w:val="NoSpacing"/>
        <w:ind w:left="1776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Cheltuielile de transport vor fi suportate de delegația care face deplasarea, iar cele de ședere vor fi acoperite de gazde. </w:t>
      </w:r>
    </w:p>
    <w:p w:rsidR="00C8266D" w:rsidRDefault="00C8266D" w:rsidP="003153CD">
      <w:pPr>
        <w:pStyle w:val="NoSpacing"/>
        <w:numPr>
          <w:ilvl w:val="0"/>
          <w:numId w:val="5"/>
        </w:num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Părțile vor sprijini crearea asociațiilor de prietenie pentru dezvoltarea relațiilor în diferite domenii de interes comun.</w:t>
      </w:r>
    </w:p>
    <w:p w:rsidR="00C8266D" w:rsidRDefault="00C8266D" w:rsidP="00C8266D">
      <w:pPr>
        <w:pStyle w:val="NoSpacing"/>
        <w:ind w:left="708"/>
        <w:jc w:val="both"/>
        <w:rPr>
          <w:b/>
          <w:i/>
          <w:sz w:val="24"/>
          <w:szCs w:val="24"/>
          <w:lang w:val="ro-RO"/>
        </w:rPr>
      </w:pPr>
    </w:p>
    <w:p w:rsidR="00C8266D" w:rsidRDefault="00C8266D" w:rsidP="00C8266D">
      <w:pPr>
        <w:pStyle w:val="NoSpacing"/>
        <w:ind w:firstLine="708"/>
        <w:jc w:val="both"/>
        <w:rPr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 xml:space="preserve">Articolul </w:t>
      </w:r>
      <w:r w:rsidR="003153CD">
        <w:rPr>
          <w:b/>
          <w:i/>
          <w:sz w:val="24"/>
          <w:szCs w:val="24"/>
          <w:lang w:val="ro-RO"/>
        </w:rPr>
        <w:t>4</w:t>
      </w:r>
      <w:r>
        <w:rPr>
          <w:b/>
          <w:i/>
          <w:sz w:val="24"/>
          <w:szCs w:val="24"/>
          <w:lang w:val="ro-RO"/>
        </w:rPr>
        <w:t xml:space="preserve">  –</w:t>
      </w:r>
      <w:r>
        <w:rPr>
          <w:b/>
          <w:sz w:val="24"/>
          <w:szCs w:val="24"/>
          <w:lang w:val="ro-RO"/>
        </w:rPr>
        <w:t xml:space="preserve"> AUTORITĂŢI COMPETENTE</w:t>
      </w:r>
    </w:p>
    <w:p w:rsidR="00C8266D" w:rsidRPr="00D67E29" w:rsidRDefault="00C8266D" w:rsidP="00C8266D">
      <w:pPr>
        <w:pStyle w:val="NoSpacing"/>
        <w:numPr>
          <w:ilvl w:val="0"/>
          <w:numId w:val="2"/>
        </w:numPr>
        <w:jc w:val="both"/>
        <w:rPr>
          <w:b/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Autorităţile competente pentru aprobarea, implementarea şi controlul activităţilor, proiectelor şi programelor ce se vor derula, în domeniile enunţate anterior, sunt cele nominalizate în legislaţiile în vigoare</w:t>
      </w:r>
      <w:r w:rsidR="00E85AB7">
        <w:rPr>
          <w:sz w:val="24"/>
          <w:szCs w:val="24"/>
          <w:lang w:val="ro-RO"/>
        </w:rPr>
        <w:t xml:space="preserve"> din România şi Statul Israel</w:t>
      </w:r>
      <w:r>
        <w:rPr>
          <w:sz w:val="24"/>
          <w:szCs w:val="24"/>
          <w:lang w:val="ro-RO"/>
        </w:rPr>
        <w:t>;</w:t>
      </w:r>
    </w:p>
    <w:p w:rsidR="00C8266D" w:rsidRPr="00490E23" w:rsidRDefault="00C8266D" w:rsidP="00C8266D">
      <w:pPr>
        <w:pStyle w:val="NoSpacing"/>
        <w:numPr>
          <w:ilvl w:val="0"/>
          <w:numId w:val="2"/>
        </w:numPr>
        <w:jc w:val="both"/>
        <w:rPr>
          <w:b/>
          <w:i/>
          <w:sz w:val="24"/>
          <w:szCs w:val="24"/>
          <w:lang w:val="ro-RO"/>
        </w:rPr>
      </w:pPr>
      <w:r w:rsidRPr="00F70A79">
        <w:rPr>
          <w:b/>
          <w:i/>
          <w:sz w:val="24"/>
          <w:szCs w:val="24"/>
          <w:lang w:val="ro-RO"/>
        </w:rPr>
        <w:t xml:space="preserve"> </w:t>
      </w:r>
      <w:r w:rsidRPr="005E4DD8">
        <w:rPr>
          <w:b/>
          <w:i/>
          <w:sz w:val="24"/>
          <w:szCs w:val="24"/>
          <w:lang w:val="ro-RO"/>
        </w:rPr>
        <w:t xml:space="preserve">Părţile </w:t>
      </w:r>
      <w:r w:rsidRPr="005E4DD8">
        <w:rPr>
          <w:sz w:val="24"/>
          <w:szCs w:val="24"/>
          <w:lang w:val="ro-RO"/>
        </w:rPr>
        <w:t xml:space="preserve"> se vor informa reciproc</w:t>
      </w:r>
      <w:r>
        <w:rPr>
          <w:sz w:val="24"/>
          <w:szCs w:val="24"/>
          <w:lang w:val="ro-RO"/>
        </w:rPr>
        <w:t xml:space="preserve">, în timp util, </w:t>
      </w:r>
      <w:r w:rsidRPr="005E4DD8">
        <w:rPr>
          <w:sz w:val="24"/>
          <w:szCs w:val="24"/>
          <w:lang w:val="ro-RO"/>
        </w:rPr>
        <w:t xml:space="preserve"> cu privire la </w:t>
      </w:r>
      <w:r>
        <w:rPr>
          <w:sz w:val="24"/>
          <w:szCs w:val="24"/>
          <w:lang w:val="ro-RO"/>
        </w:rPr>
        <w:t xml:space="preserve">procedurile şi </w:t>
      </w:r>
      <w:r w:rsidRPr="005E4DD8">
        <w:rPr>
          <w:sz w:val="24"/>
          <w:szCs w:val="24"/>
          <w:lang w:val="ro-RO"/>
        </w:rPr>
        <w:t xml:space="preserve">documentele </w:t>
      </w:r>
      <w:r>
        <w:rPr>
          <w:sz w:val="24"/>
          <w:szCs w:val="24"/>
          <w:lang w:val="ro-RO"/>
        </w:rPr>
        <w:t xml:space="preserve">specifice </w:t>
      </w:r>
      <w:r w:rsidRPr="005E4DD8">
        <w:rPr>
          <w:sz w:val="24"/>
          <w:szCs w:val="24"/>
          <w:lang w:val="ro-RO"/>
        </w:rPr>
        <w:t xml:space="preserve">necesare </w:t>
      </w:r>
      <w:r>
        <w:rPr>
          <w:sz w:val="24"/>
          <w:szCs w:val="24"/>
          <w:lang w:val="ro-RO"/>
        </w:rPr>
        <w:t>iniţierii şi derul</w:t>
      </w:r>
      <w:r w:rsidRPr="005E4DD8">
        <w:rPr>
          <w:sz w:val="24"/>
          <w:szCs w:val="24"/>
          <w:lang w:val="ro-RO"/>
        </w:rPr>
        <w:t>ării programelor de cooperare.</w:t>
      </w:r>
    </w:p>
    <w:p w:rsidR="00C8266D" w:rsidRDefault="00C8266D" w:rsidP="00C8266D">
      <w:pPr>
        <w:pStyle w:val="NoSpacing"/>
        <w:ind w:left="1440"/>
        <w:jc w:val="both"/>
        <w:rPr>
          <w:b/>
          <w:i/>
          <w:sz w:val="24"/>
          <w:szCs w:val="24"/>
          <w:lang w:val="ro-RO"/>
        </w:rPr>
      </w:pPr>
    </w:p>
    <w:p w:rsidR="00C8266D" w:rsidRDefault="00C8266D" w:rsidP="00C8266D">
      <w:pPr>
        <w:pStyle w:val="NoSpacing"/>
        <w:ind w:firstLine="708"/>
        <w:jc w:val="both"/>
        <w:rPr>
          <w:b/>
          <w:sz w:val="24"/>
          <w:szCs w:val="24"/>
          <w:lang w:val="ro-RO"/>
        </w:rPr>
      </w:pPr>
      <w:r w:rsidRPr="00490E23">
        <w:rPr>
          <w:b/>
          <w:i/>
          <w:sz w:val="24"/>
          <w:szCs w:val="24"/>
          <w:lang w:val="ro-RO"/>
        </w:rPr>
        <w:t xml:space="preserve">Articolul </w:t>
      </w:r>
      <w:r w:rsidR="003153CD">
        <w:rPr>
          <w:b/>
          <w:i/>
          <w:sz w:val="24"/>
          <w:szCs w:val="24"/>
          <w:lang w:val="ro-RO"/>
        </w:rPr>
        <w:t>5</w:t>
      </w:r>
      <w:r>
        <w:rPr>
          <w:b/>
          <w:i/>
          <w:sz w:val="24"/>
          <w:szCs w:val="24"/>
          <w:lang w:val="ro-RO"/>
        </w:rPr>
        <w:t xml:space="preserve"> – </w:t>
      </w:r>
      <w:r>
        <w:rPr>
          <w:b/>
          <w:sz w:val="24"/>
          <w:szCs w:val="24"/>
          <w:lang w:val="ro-RO"/>
        </w:rPr>
        <w:t>SOLUȚIONAREA  DIFERENDELOR</w:t>
      </w:r>
    </w:p>
    <w:p w:rsidR="00C8266D" w:rsidRPr="005E4DD8" w:rsidRDefault="00C8266D" w:rsidP="00C8266D">
      <w:pPr>
        <w:pStyle w:val="NoSpacing"/>
        <w:ind w:left="1413"/>
        <w:jc w:val="both"/>
        <w:rPr>
          <w:b/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Orice diferend apărut cu privire la interpretarea sau aplicarea prezentei </w:t>
      </w:r>
      <w:r w:rsidRPr="00490E23">
        <w:rPr>
          <w:i/>
          <w:sz w:val="24"/>
          <w:szCs w:val="24"/>
          <w:lang w:val="ro-RO"/>
        </w:rPr>
        <w:t>Înțelegeri de cooperare</w:t>
      </w:r>
      <w:r>
        <w:rPr>
          <w:sz w:val="24"/>
          <w:szCs w:val="24"/>
          <w:lang w:val="ro-RO"/>
        </w:rPr>
        <w:t xml:space="preserve"> se va soluționa amiabil, de către părți, pe calea negocierilor directe.</w:t>
      </w:r>
    </w:p>
    <w:p w:rsidR="00C8266D" w:rsidRDefault="00C8266D" w:rsidP="00C8266D">
      <w:pPr>
        <w:pStyle w:val="NoSpacing"/>
        <w:ind w:left="708"/>
        <w:jc w:val="both"/>
        <w:rPr>
          <w:b/>
          <w:i/>
          <w:sz w:val="24"/>
          <w:szCs w:val="24"/>
          <w:lang w:val="ro-RO"/>
        </w:rPr>
      </w:pPr>
    </w:p>
    <w:p w:rsidR="00C8266D" w:rsidRDefault="00C8266D" w:rsidP="00C8266D">
      <w:pPr>
        <w:pStyle w:val="NoSpacing"/>
        <w:ind w:left="708"/>
        <w:jc w:val="both"/>
        <w:rPr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 xml:space="preserve">Articolul </w:t>
      </w:r>
      <w:r w:rsidR="003153CD">
        <w:rPr>
          <w:b/>
          <w:i/>
          <w:sz w:val="24"/>
          <w:szCs w:val="24"/>
          <w:lang w:val="ro-RO"/>
        </w:rPr>
        <w:t>6</w:t>
      </w:r>
      <w:r>
        <w:rPr>
          <w:b/>
          <w:i/>
          <w:sz w:val="24"/>
          <w:szCs w:val="24"/>
          <w:lang w:val="ro-RO"/>
        </w:rPr>
        <w:t xml:space="preserve">  –</w:t>
      </w:r>
      <w:r>
        <w:rPr>
          <w:b/>
          <w:sz w:val="24"/>
          <w:szCs w:val="24"/>
          <w:lang w:val="ro-RO"/>
        </w:rPr>
        <w:t xml:space="preserve"> MODIFICAREA „Înţelegerii de cooperare”</w:t>
      </w:r>
    </w:p>
    <w:p w:rsidR="00C8266D" w:rsidRPr="00D06349" w:rsidRDefault="00C8266D" w:rsidP="00C8266D">
      <w:pPr>
        <w:pStyle w:val="NoSpacing"/>
        <w:ind w:left="1605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Prezenta Înțelegere de cooperare poate fi modificată sau completată prin acord reciproc, cu „Acte adiţionale” şi/sau alte acte juridice agreate de </w:t>
      </w:r>
      <w:r>
        <w:rPr>
          <w:b/>
          <w:i/>
          <w:sz w:val="24"/>
          <w:szCs w:val="24"/>
          <w:lang w:val="ro-RO"/>
        </w:rPr>
        <w:t xml:space="preserve">Părţi. </w:t>
      </w:r>
      <w:r>
        <w:rPr>
          <w:sz w:val="24"/>
          <w:szCs w:val="24"/>
          <w:lang w:val="ro-RO"/>
        </w:rPr>
        <w:t xml:space="preserve">Modificările și completările </w:t>
      </w:r>
      <w:r w:rsidR="00412894">
        <w:rPr>
          <w:sz w:val="24"/>
          <w:szCs w:val="24"/>
          <w:lang w:val="ro-RO"/>
        </w:rPr>
        <w:t>produc efecte de</w:t>
      </w:r>
      <w:r>
        <w:rPr>
          <w:sz w:val="24"/>
          <w:szCs w:val="24"/>
          <w:lang w:val="ro-RO"/>
        </w:rPr>
        <w:t xml:space="preserve"> la data semnării.</w:t>
      </w:r>
    </w:p>
    <w:p w:rsidR="00C8266D" w:rsidRPr="00D06349" w:rsidRDefault="00C8266D" w:rsidP="00C8266D">
      <w:pPr>
        <w:pStyle w:val="NoSpacing"/>
        <w:ind w:left="708"/>
        <w:jc w:val="both"/>
        <w:rPr>
          <w:sz w:val="24"/>
          <w:szCs w:val="24"/>
          <w:lang w:val="ro-RO"/>
        </w:rPr>
      </w:pPr>
    </w:p>
    <w:p w:rsidR="00C8266D" w:rsidRDefault="003153CD" w:rsidP="00C8266D">
      <w:pPr>
        <w:pStyle w:val="NoSpacing"/>
        <w:ind w:left="142" w:firstLine="566"/>
        <w:jc w:val="both"/>
        <w:rPr>
          <w:b/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>Articolul 7</w:t>
      </w:r>
      <w:r w:rsidR="00C8266D">
        <w:rPr>
          <w:b/>
          <w:i/>
          <w:sz w:val="24"/>
          <w:szCs w:val="24"/>
          <w:lang w:val="ro-RO"/>
        </w:rPr>
        <w:t xml:space="preserve"> –</w:t>
      </w:r>
      <w:r w:rsidR="00B31364">
        <w:rPr>
          <w:b/>
          <w:sz w:val="24"/>
          <w:szCs w:val="24"/>
          <w:lang w:val="ro-RO"/>
        </w:rPr>
        <w:t xml:space="preserve"> APLICARE</w:t>
      </w:r>
      <w:r w:rsidR="00C8266D">
        <w:rPr>
          <w:b/>
          <w:sz w:val="24"/>
          <w:szCs w:val="24"/>
          <w:lang w:val="ro-RO"/>
        </w:rPr>
        <w:t>, DU</w:t>
      </w:r>
      <w:r w:rsidR="00B31364">
        <w:rPr>
          <w:b/>
          <w:sz w:val="24"/>
          <w:szCs w:val="24"/>
          <w:lang w:val="ro-RO"/>
        </w:rPr>
        <w:t>RATĂ</w:t>
      </w:r>
      <w:r w:rsidR="00C8266D">
        <w:rPr>
          <w:b/>
          <w:sz w:val="24"/>
          <w:szCs w:val="24"/>
          <w:lang w:val="ro-RO"/>
        </w:rPr>
        <w:t xml:space="preserve"> şi DENUNŢARE</w:t>
      </w:r>
    </w:p>
    <w:p w:rsidR="00C8266D" w:rsidRPr="00EF3A29" w:rsidRDefault="00C8266D" w:rsidP="00C8266D">
      <w:pPr>
        <w:pStyle w:val="NoSpacing"/>
        <w:numPr>
          <w:ilvl w:val="0"/>
          <w:numId w:val="4"/>
        </w:numPr>
        <w:jc w:val="both"/>
        <w:rPr>
          <w:b/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Prezenta </w:t>
      </w:r>
      <w:r w:rsidRPr="00EF3A29">
        <w:rPr>
          <w:sz w:val="24"/>
          <w:szCs w:val="24"/>
          <w:lang w:val="ro-RO"/>
        </w:rPr>
        <w:t xml:space="preserve"> </w:t>
      </w:r>
      <w:r w:rsidRPr="00570EBC">
        <w:rPr>
          <w:i/>
          <w:sz w:val="24"/>
          <w:szCs w:val="24"/>
          <w:lang w:val="ro-RO"/>
        </w:rPr>
        <w:t>Înţelegere</w:t>
      </w:r>
      <w:r w:rsidRPr="00570EBC">
        <w:rPr>
          <w:sz w:val="24"/>
          <w:szCs w:val="24"/>
          <w:lang w:val="ro-RO"/>
        </w:rPr>
        <w:t xml:space="preserve"> </w:t>
      </w:r>
      <w:r w:rsidRPr="00570EBC">
        <w:rPr>
          <w:i/>
          <w:sz w:val="24"/>
          <w:szCs w:val="24"/>
          <w:lang w:val="ro-RO"/>
        </w:rPr>
        <w:t>de cooperare</w:t>
      </w:r>
      <w:r>
        <w:rPr>
          <w:b/>
          <w:i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se încheie pentru o perioadă</w:t>
      </w:r>
      <w:r w:rsidRPr="00EF3A29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n</w:t>
      </w:r>
      <w:r w:rsidR="00412894">
        <w:rPr>
          <w:sz w:val="24"/>
          <w:szCs w:val="24"/>
          <w:lang w:val="ro-RO"/>
        </w:rPr>
        <w:t>edeterminată și produce efecte de</w:t>
      </w:r>
      <w:r>
        <w:rPr>
          <w:sz w:val="24"/>
          <w:szCs w:val="24"/>
          <w:lang w:val="ro-RO"/>
        </w:rPr>
        <w:t xml:space="preserve"> la data semnării </w:t>
      </w:r>
      <w:r w:rsidRPr="00EF3A29">
        <w:rPr>
          <w:b/>
          <w:sz w:val="24"/>
          <w:szCs w:val="24"/>
          <w:lang w:val="ro-RO"/>
        </w:rPr>
        <w:t>;</w:t>
      </w:r>
    </w:p>
    <w:p w:rsidR="00C8266D" w:rsidRPr="000B086B" w:rsidRDefault="00C8266D" w:rsidP="00C8266D">
      <w:pPr>
        <w:pStyle w:val="NoSpacing"/>
        <w:numPr>
          <w:ilvl w:val="0"/>
          <w:numId w:val="4"/>
        </w:numPr>
        <w:jc w:val="both"/>
        <w:rPr>
          <w:b/>
          <w:i/>
          <w:color w:val="000000"/>
          <w:sz w:val="24"/>
          <w:szCs w:val="24"/>
          <w:lang w:val="ro-RO"/>
        </w:rPr>
      </w:pPr>
      <w:r w:rsidRPr="000B086B">
        <w:rPr>
          <w:i/>
          <w:sz w:val="24"/>
          <w:szCs w:val="24"/>
          <w:lang w:val="ro-RO"/>
        </w:rPr>
        <w:t>„Înţelegerea de cooperare”</w:t>
      </w:r>
      <w:r w:rsidRPr="000B086B">
        <w:rPr>
          <w:sz w:val="24"/>
          <w:szCs w:val="24"/>
          <w:lang w:val="ro-RO"/>
        </w:rPr>
        <w:t xml:space="preserve"> poate fi denunţată de către oricare </w:t>
      </w:r>
      <w:r w:rsidRPr="000B086B">
        <w:rPr>
          <w:b/>
          <w:i/>
          <w:sz w:val="24"/>
          <w:szCs w:val="24"/>
          <w:lang w:val="ro-RO"/>
        </w:rPr>
        <w:t>Parte,</w:t>
      </w:r>
      <w:r w:rsidRPr="000B086B">
        <w:rPr>
          <w:sz w:val="24"/>
          <w:szCs w:val="24"/>
          <w:lang w:val="ro-RO"/>
        </w:rPr>
        <w:t xml:space="preserve">  prin notificare scrisă adresată celeilalte Părți; </w:t>
      </w:r>
      <w:r>
        <w:rPr>
          <w:sz w:val="24"/>
          <w:szCs w:val="24"/>
          <w:lang w:val="ro-RO"/>
        </w:rPr>
        <w:t>în acest caz, la o lună de la primirea Notificării,</w:t>
      </w:r>
      <w:r w:rsidRPr="000B086B">
        <w:rPr>
          <w:b/>
          <w:i/>
          <w:sz w:val="24"/>
          <w:szCs w:val="24"/>
          <w:lang w:val="ro-RO"/>
        </w:rPr>
        <w:t xml:space="preserve"> </w:t>
      </w:r>
      <w:r w:rsidRPr="000B086B">
        <w:rPr>
          <w:sz w:val="24"/>
          <w:szCs w:val="24"/>
          <w:lang w:val="ro-RO"/>
        </w:rPr>
        <w:t>prezenta Înțelegere de cooperare</w:t>
      </w:r>
      <w:r>
        <w:rPr>
          <w:sz w:val="24"/>
          <w:szCs w:val="24"/>
          <w:lang w:val="ro-RO"/>
        </w:rPr>
        <w:t xml:space="preserve"> </w:t>
      </w:r>
      <w:r w:rsidR="00B31364">
        <w:rPr>
          <w:sz w:val="24"/>
          <w:szCs w:val="24"/>
          <w:lang w:val="ro-RO"/>
        </w:rPr>
        <w:t>își încetează valabilitatea</w:t>
      </w:r>
      <w:r>
        <w:rPr>
          <w:sz w:val="24"/>
          <w:szCs w:val="24"/>
          <w:lang w:val="ro-RO"/>
        </w:rPr>
        <w:t>.</w:t>
      </w:r>
    </w:p>
    <w:p w:rsidR="00C8266D" w:rsidRPr="00E85AB7" w:rsidRDefault="003153CD" w:rsidP="003153CD">
      <w:pPr>
        <w:pStyle w:val="NoSpacing"/>
        <w:ind w:left="1068"/>
        <w:jc w:val="both"/>
        <w:rPr>
          <w:color w:val="548DD4"/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 xml:space="preserve">      </w:t>
      </w:r>
      <w:r w:rsidR="00C8266D" w:rsidRPr="00E85AB7">
        <w:rPr>
          <w:b/>
          <w:i/>
          <w:sz w:val="24"/>
          <w:szCs w:val="24"/>
          <w:lang w:val="ro-RO"/>
        </w:rPr>
        <w:t xml:space="preserve"> </w:t>
      </w:r>
      <w:r w:rsidR="00C8266D" w:rsidRPr="00E85AB7">
        <w:rPr>
          <w:color w:val="000000"/>
          <w:sz w:val="24"/>
          <w:szCs w:val="24"/>
          <w:lang w:val="ro-RO"/>
        </w:rPr>
        <w:t xml:space="preserve">Încetarea prezentei „Înţelegeri” nu va afecta desfăşurarea programelor şi proiectelor demarate în perioada de valabilitate a acesteia, exceptând situaţiile în care </w:t>
      </w:r>
      <w:r w:rsidR="00C8266D" w:rsidRPr="00E85AB7">
        <w:rPr>
          <w:b/>
          <w:i/>
          <w:color w:val="000000"/>
          <w:sz w:val="24"/>
          <w:szCs w:val="24"/>
          <w:lang w:val="ro-RO"/>
        </w:rPr>
        <w:t xml:space="preserve">„Părţile” </w:t>
      </w:r>
      <w:r w:rsidR="00C8266D" w:rsidRPr="00E85AB7">
        <w:rPr>
          <w:color w:val="000000"/>
          <w:sz w:val="24"/>
          <w:szCs w:val="24"/>
          <w:lang w:val="ro-RO"/>
        </w:rPr>
        <w:t xml:space="preserve"> au convenit altfel. </w:t>
      </w:r>
      <w:r w:rsidR="00C8266D" w:rsidRPr="00E85AB7">
        <w:rPr>
          <w:color w:val="548DD4"/>
          <w:sz w:val="24"/>
          <w:szCs w:val="24"/>
          <w:lang w:val="ro-RO"/>
        </w:rPr>
        <w:tab/>
      </w:r>
    </w:p>
    <w:p w:rsidR="00C8266D" w:rsidRPr="000B086B" w:rsidRDefault="00C8266D" w:rsidP="00C8266D">
      <w:pPr>
        <w:pStyle w:val="NoSpacing"/>
        <w:ind w:left="360"/>
        <w:jc w:val="both"/>
        <w:rPr>
          <w:sz w:val="24"/>
          <w:szCs w:val="24"/>
          <w:lang w:val="ro-RO"/>
        </w:rPr>
      </w:pPr>
      <w:r w:rsidRPr="005E4DD8">
        <w:rPr>
          <w:sz w:val="24"/>
          <w:szCs w:val="24"/>
          <w:lang w:val="ro-RO"/>
        </w:rPr>
        <w:t>Semnată la........</w:t>
      </w:r>
      <w:r>
        <w:rPr>
          <w:sz w:val="24"/>
          <w:szCs w:val="24"/>
          <w:lang w:val="ro-RO"/>
        </w:rPr>
        <w:t>...........</w:t>
      </w:r>
      <w:r w:rsidR="00E85AB7">
        <w:rPr>
          <w:sz w:val="24"/>
          <w:szCs w:val="24"/>
          <w:lang w:val="ro-RO"/>
        </w:rPr>
        <w:t>...</w:t>
      </w:r>
      <w:r>
        <w:rPr>
          <w:sz w:val="24"/>
          <w:szCs w:val="24"/>
          <w:lang w:val="ro-RO"/>
        </w:rPr>
        <w:t xml:space="preserve">, </w:t>
      </w:r>
      <w:proofErr w:type="spellStart"/>
      <w:r>
        <w:rPr>
          <w:sz w:val="24"/>
          <w:szCs w:val="24"/>
          <w:lang w:val="ro-RO"/>
        </w:rPr>
        <w:t>la</w:t>
      </w:r>
      <w:proofErr w:type="spellEnd"/>
      <w:r>
        <w:rPr>
          <w:sz w:val="24"/>
          <w:szCs w:val="24"/>
          <w:lang w:val="ro-RO"/>
        </w:rPr>
        <w:t xml:space="preserve"> data de</w:t>
      </w:r>
      <w:r w:rsidRPr="005E4DD8">
        <w:rPr>
          <w:sz w:val="24"/>
          <w:szCs w:val="24"/>
          <w:lang w:val="ro-RO"/>
        </w:rPr>
        <w:t>.....</w:t>
      </w:r>
      <w:r>
        <w:rPr>
          <w:sz w:val="24"/>
          <w:szCs w:val="24"/>
          <w:lang w:val="ro-RO"/>
        </w:rPr>
        <w:t>................</w:t>
      </w:r>
      <w:r w:rsidRPr="005E4DD8">
        <w:rPr>
          <w:sz w:val="24"/>
          <w:szCs w:val="24"/>
          <w:lang w:val="ro-RO"/>
        </w:rPr>
        <w:t xml:space="preserve">, în </w:t>
      </w:r>
      <w:r>
        <w:rPr>
          <w:sz w:val="24"/>
          <w:szCs w:val="24"/>
          <w:lang w:val="ro-RO"/>
        </w:rPr>
        <w:t>două exemplare ori</w:t>
      </w:r>
      <w:r w:rsidR="00E85AB7">
        <w:rPr>
          <w:sz w:val="24"/>
          <w:szCs w:val="24"/>
          <w:lang w:val="ro-RO"/>
        </w:rPr>
        <w:t>ginale, în limbile română, ebraică</w:t>
      </w:r>
      <w:r>
        <w:rPr>
          <w:sz w:val="24"/>
          <w:szCs w:val="24"/>
          <w:lang w:val="ro-RO"/>
        </w:rPr>
        <w:t xml:space="preserve"> și engleză, toate textele fiind egal autentice. În caz de diferende de interpretare, textul în limba engleză va prevala.</w:t>
      </w:r>
      <w:r w:rsidRPr="005E4DD8">
        <w:rPr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 xml:space="preserve">                      </w:t>
      </w:r>
    </w:p>
    <w:p w:rsidR="00E85AB7" w:rsidRDefault="00C8266D" w:rsidP="00C8266D">
      <w:pPr>
        <w:pStyle w:val="NoSpacing"/>
        <w:tabs>
          <w:tab w:val="left" w:pos="885"/>
        </w:tabs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              </w:t>
      </w:r>
    </w:p>
    <w:p w:rsidR="00C8266D" w:rsidRPr="00B92250" w:rsidRDefault="00E85AB7" w:rsidP="00C8266D">
      <w:pPr>
        <w:pStyle w:val="NoSpacing"/>
        <w:tabs>
          <w:tab w:val="left" w:pos="885"/>
        </w:tabs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                 </w:t>
      </w:r>
      <w:r w:rsidR="00C8266D">
        <w:rPr>
          <w:b/>
          <w:sz w:val="24"/>
          <w:szCs w:val="24"/>
          <w:lang w:val="ro-RO"/>
        </w:rPr>
        <w:t xml:space="preserve"> </w:t>
      </w:r>
      <w:r w:rsidR="00C8266D" w:rsidRPr="00B92250">
        <w:rPr>
          <w:b/>
          <w:sz w:val="24"/>
          <w:szCs w:val="24"/>
          <w:lang w:val="ro-RO"/>
        </w:rPr>
        <w:t xml:space="preserve">Pentru                                                       </w:t>
      </w:r>
      <w:r w:rsidR="00C8266D" w:rsidRPr="00B92250">
        <w:rPr>
          <w:b/>
          <w:sz w:val="24"/>
          <w:szCs w:val="24"/>
          <w:lang w:val="ro-RO"/>
        </w:rPr>
        <w:tab/>
      </w:r>
      <w:r w:rsidR="00C8266D" w:rsidRPr="00B92250">
        <w:rPr>
          <w:b/>
          <w:sz w:val="24"/>
          <w:szCs w:val="24"/>
          <w:lang w:val="ro-RO"/>
        </w:rPr>
        <w:tab/>
      </w:r>
      <w:r w:rsidR="00C8266D" w:rsidRPr="00B92250">
        <w:rPr>
          <w:b/>
          <w:sz w:val="24"/>
          <w:szCs w:val="24"/>
          <w:lang w:val="ro-RO"/>
        </w:rPr>
        <w:tab/>
      </w:r>
      <w:r w:rsidR="00C8266D" w:rsidRPr="00B92250">
        <w:rPr>
          <w:b/>
          <w:sz w:val="24"/>
          <w:szCs w:val="24"/>
          <w:lang w:val="ro-RO"/>
        </w:rPr>
        <w:tab/>
      </w:r>
      <w:r w:rsidR="001059C3">
        <w:rPr>
          <w:b/>
          <w:sz w:val="24"/>
          <w:szCs w:val="24"/>
          <w:lang w:val="ro-RO"/>
        </w:rPr>
        <w:t xml:space="preserve">      </w:t>
      </w:r>
      <w:proofErr w:type="spellStart"/>
      <w:r w:rsidR="00C8266D" w:rsidRPr="00B92250">
        <w:rPr>
          <w:b/>
          <w:sz w:val="24"/>
          <w:szCs w:val="24"/>
          <w:lang w:val="ro-RO"/>
        </w:rPr>
        <w:t>Pentru</w:t>
      </w:r>
      <w:proofErr w:type="spellEnd"/>
    </w:p>
    <w:p w:rsidR="00C8266D" w:rsidRDefault="00C8266D" w:rsidP="00C8266D">
      <w:pPr>
        <w:pStyle w:val="NoSpacing"/>
        <w:rPr>
          <w:b/>
          <w:sz w:val="24"/>
          <w:szCs w:val="24"/>
        </w:rPr>
      </w:pPr>
      <w:proofErr w:type="spellStart"/>
      <w:r w:rsidRPr="00B92250">
        <w:rPr>
          <w:b/>
          <w:sz w:val="24"/>
          <w:szCs w:val="24"/>
        </w:rPr>
        <w:t>Sectorul</w:t>
      </w:r>
      <w:proofErr w:type="spellEnd"/>
      <w:r w:rsidRPr="00B92250">
        <w:rPr>
          <w:b/>
          <w:sz w:val="24"/>
          <w:szCs w:val="24"/>
        </w:rPr>
        <w:t xml:space="preserve"> 1 al </w:t>
      </w:r>
      <w:proofErr w:type="spellStart"/>
      <w:r w:rsidRPr="00B92250">
        <w:rPr>
          <w:b/>
          <w:sz w:val="24"/>
          <w:szCs w:val="24"/>
        </w:rPr>
        <w:t>Municipiului</w:t>
      </w:r>
      <w:proofErr w:type="spellEnd"/>
      <w:r w:rsidRPr="00B92250">
        <w:rPr>
          <w:b/>
          <w:sz w:val="24"/>
          <w:szCs w:val="24"/>
        </w:rPr>
        <w:t xml:space="preserve"> </w:t>
      </w:r>
      <w:proofErr w:type="spellStart"/>
      <w:r w:rsidRPr="00B92250">
        <w:rPr>
          <w:b/>
          <w:sz w:val="24"/>
          <w:szCs w:val="24"/>
        </w:rPr>
        <w:t>Bucureşti</w:t>
      </w:r>
      <w:proofErr w:type="spellEnd"/>
      <w:r w:rsidRPr="00B92250">
        <w:rPr>
          <w:b/>
          <w:sz w:val="24"/>
          <w:szCs w:val="24"/>
        </w:rPr>
        <w:t xml:space="preserve"> </w:t>
      </w:r>
      <w:r w:rsidR="001059C3">
        <w:rPr>
          <w:b/>
          <w:sz w:val="24"/>
          <w:szCs w:val="24"/>
        </w:rPr>
        <w:tab/>
      </w:r>
      <w:r w:rsidR="001059C3">
        <w:rPr>
          <w:b/>
          <w:sz w:val="24"/>
          <w:szCs w:val="24"/>
        </w:rPr>
        <w:tab/>
        <w:t xml:space="preserve">                                 </w:t>
      </w:r>
      <w:proofErr w:type="spellStart"/>
      <w:r w:rsidR="001059C3">
        <w:rPr>
          <w:b/>
          <w:sz w:val="24"/>
          <w:szCs w:val="24"/>
        </w:rPr>
        <w:t>Municipiul</w:t>
      </w:r>
      <w:proofErr w:type="spellEnd"/>
      <w:r w:rsidR="001059C3">
        <w:rPr>
          <w:b/>
          <w:sz w:val="24"/>
          <w:szCs w:val="24"/>
        </w:rPr>
        <w:t xml:space="preserve"> </w:t>
      </w:r>
      <w:proofErr w:type="spellStart"/>
      <w:r w:rsidR="001059C3">
        <w:rPr>
          <w:b/>
          <w:sz w:val="24"/>
          <w:szCs w:val="24"/>
        </w:rPr>
        <w:t>Nazaret</w:t>
      </w:r>
      <w:proofErr w:type="spellEnd"/>
      <w:r w:rsidR="001059C3">
        <w:rPr>
          <w:b/>
          <w:sz w:val="24"/>
          <w:szCs w:val="24"/>
        </w:rPr>
        <w:t xml:space="preserve"> </w:t>
      </w:r>
      <w:proofErr w:type="spellStart"/>
      <w:r w:rsidR="001059C3">
        <w:rPr>
          <w:b/>
          <w:sz w:val="24"/>
          <w:szCs w:val="24"/>
        </w:rPr>
        <w:t>Illit</w:t>
      </w:r>
      <w:proofErr w:type="spellEnd"/>
    </w:p>
    <w:p w:rsidR="00C8266D" w:rsidRDefault="00C8266D" w:rsidP="00C8266D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proofErr w:type="gramStart"/>
      <w:r>
        <w:rPr>
          <w:b/>
          <w:sz w:val="24"/>
          <w:szCs w:val="24"/>
        </w:rPr>
        <w:t>din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România</w:t>
      </w:r>
      <w:proofErr w:type="spellEnd"/>
      <w:r w:rsidRPr="00B92250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ab/>
      </w:r>
      <w:r w:rsidR="001059C3">
        <w:rPr>
          <w:b/>
          <w:sz w:val="24"/>
          <w:szCs w:val="24"/>
        </w:rPr>
        <w:t xml:space="preserve">                                                                                din </w:t>
      </w:r>
      <w:proofErr w:type="spellStart"/>
      <w:r w:rsidR="001059C3">
        <w:rPr>
          <w:b/>
          <w:sz w:val="24"/>
          <w:szCs w:val="24"/>
        </w:rPr>
        <w:t>Statul</w:t>
      </w:r>
      <w:proofErr w:type="spellEnd"/>
      <w:r w:rsidR="001059C3">
        <w:rPr>
          <w:b/>
          <w:sz w:val="24"/>
          <w:szCs w:val="24"/>
        </w:rPr>
        <w:t xml:space="preserve"> </w:t>
      </w:r>
      <w:proofErr w:type="spellStart"/>
      <w:r w:rsidR="001059C3">
        <w:rPr>
          <w:b/>
          <w:sz w:val="24"/>
          <w:szCs w:val="24"/>
        </w:rPr>
        <w:t>Israel</w:t>
      </w:r>
      <w:proofErr w:type="spell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</w:t>
      </w:r>
      <w:r w:rsidR="00E85AB7">
        <w:rPr>
          <w:b/>
          <w:sz w:val="24"/>
          <w:szCs w:val="24"/>
        </w:rPr>
        <w:t xml:space="preserve">    </w:t>
      </w:r>
      <w:r w:rsidRPr="00B92250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                                                                    </w:t>
      </w:r>
      <w:r w:rsidRPr="00B92250">
        <w:rPr>
          <w:b/>
          <w:sz w:val="24"/>
          <w:szCs w:val="24"/>
        </w:rPr>
        <w:t xml:space="preserve">                                  </w:t>
      </w:r>
      <w:r>
        <w:rPr>
          <w:b/>
          <w:sz w:val="24"/>
          <w:szCs w:val="24"/>
        </w:rPr>
        <w:t xml:space="preserve">                                                                                   </w:t>
      </w:r>
    </w:p>
    <w:p w:rsidR="00C8266D" w:rsidRPr="005E4DD8" w:rsidRDefault="00C8266D" w:rsidP="00C8266D">
      <w:pPr>
        <w:pStyle w:val="NoSpacing"/>
        <w:ind w:left="918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proofErr w:type="spellStart"/>
      <w:r w:rsidRPr="00B92250">
        <w:rPr>
          <w:b/>
          <w:sz w:val="24"/>
          <w:szCs w:val="24"/>
        </w:rPr>
        <w:t>Primar</w:t>
      </w:r>
      <w:proofErr w:type="spellEnd"/>
      <w:r>
        <w:rPr>
          <w:b/>
          <w:sz w:val="24"/>
          <w:szCs w:val="24"/>
        </w:rPr>
        <w:t>,</w:t>
      </w:r>
      <w:r w:rsidRPr="00B92250">
        <w:rPr>
          <w:b/>
          <w:sz w:val="24"/>
          <w:szCs w:val="24"/>
        </w:rPr>
        <w:t xml:space="preserve">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="001059C3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Primar</w:t>
      </w:r>
      <w:proofErr w:type="spellEnd"/>
      <w:r w:rsidRPr="00316E17">
        <w:rPr>
          <w:b/>
          <w:sz w:val="24"/>
          <w:szCs w:val="24"/>
        </w:rPr>
        <w:t xml:space="preserve">,  </w:t>
      </w:r>
      <w:r>
        <w:rPr>
          <w:b/>
          <w:sz w:val="24"/>
          <w:szCs w:val="24"/>
        </w:rPr>
        <w:t xml:space="preserve">           </w:t>
      </w:r>
    </w:p>
    <w:p w:rsidR="00913306" w:rsidRDefault="00C8266D" w:rsidP="00C8266D">
      <w:pPr>
        <w:ind w:firstLine="708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DANIEL  TUDORACHE</w:t>
      </w:r>
      <w:proofErr w:type="gramEnd"/>
      <w:r w:rsidRPr="005E4D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="001059C3">
        <w:rPr>
          <w:b/>
          <w:sz w:val="24"/>
          <w:szCs w:val="24"/>
        </w:rPr>
        <w:t xml:space="preserve">                                                                  </w:t>
      </w:r>
      <w:r w:rsidR="00A70467">
        <w:rPr>
          <w:b/>
          <w:sz w:val="24"/>
          <w:szCs w:val="24"/>
        </w:rPr>
        <w:t xml:space="preserve">          RONEN  PLOT</w:t>
      </w:r>
      <w:r>
        <w:rPr>
          <w:b/>
          <w:sz w:val="24"/>
          <w:szCs w:val="24"/>
        </w:rPr>
        <w:t xml:space="preserve">       </w:t>
      </w:r>
    </w:p>
    <w:p w:rsidR="00913306" w:rsidRDefault="00913306" w:rsidP="00C8266D">
      <w:pPr>
        <w:ind w:firstLine="708"/>
        <w:rPr>
          <w:b/>
          <w:sz w:val="24"/>
          <w:szCs w:val="24"/>
        </w:rPr>
      </w:pPr>
    </w:p>
    <w:p w:rsidR="00913306" w:rsidRDefault="00913306" w:rsidP="00C8266D">
      <w:pPr>
        <w:ind w:firstLine="708"/>
        <w:rPr>
          <w:b/>
          <w:sz w:val="24"/>
          <w:szCs w:val="24"/>
        </w:rPr>
      </w:pPr>
    </w:p>
    <w:p w:rsidR="00913306" w:rsidRDefault="00913306" w:rsidP="00C8266D">
      <w:pPr>
        <w:ind w:firstLine="708"/>
        <w:rPr>
          <w:b/>
          <w:sz w:val="24"/>
          <w:szCs w:val="24"/>
        </w:rPr>
      </w:pPr>
      <w:bookmarkStart w:id="0" w:name="_GoBack"/>
      <w:bookmarkEnd w:id="0"/>
    </w:p>
    <w:p w:rsidR="00913306" w:rsidRDefault="00913306" w:rsidP="00913306">
      <w:pPr>
        <w:rPr>
          <w:b/>
          <w:sz w:val="24"/>
          <w:szCs w:val="24"/>
        </w:rPr>
      </w:pPr>
    </w:p>
    <w:p w:rsidR="00412894" w:rsidRDefault="00412894" w:rsidP="00913306">
      <w:pPr>
        <w:pStyle w:val="NoSpacing"/>
        <w:jc w:val="center"/>
        <w:rPr>
          <w:b/>
          <w:sz w:val="24"/>
          <w:szCs w:val="24"/>
        </w:rPr>
      </w:pPr>
    </w:p>
    <w:sectPr w:rsidR="00412894" w:rsidSect="00412894">
      <w:pgSz w:w="11906" w:h="16838"/>
      <w:pgMar w:top="1440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20A"/>
    <w:multiLevelType w:val="hybridMultilevel"/>
    <w:tmpl w:val="09FC4D6E"/>
    <w:lvl w:ilvl="0" w:tplc="4B1E2A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C84019"/>
    <w:multiLevelType w:val="hybridMultilevel"/>
    <w:tmpl w:val="7496FEDC"/>
    <w:lvl w:ilvl="0" w:tplc="4CCCA1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CC583A"/>
    <w:multiLevelType w:val="hybridMultilevel"/>
    <w:tmpl w:val="07861D6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2FDA"/>
    <w:multiLevelType w:val="hybridMultilevel"/>
    <w:tmpl w:val="39328D0E"/>
    <w:lvl w:ilvl="0" w:tplc="C826D4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35964"/>
    <w:multiLevelType w:val="hybridMultilevel"/>
    <w:tmpl w:val="C5783E60"/>
    <w:lvl w:ilvl="0" w:tplc="25B030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58D5733"/>
    <w:multiLevelType w:val="hybridMultilevel"/>
    <w:tmpl w:val="68A03CBA"/>
    <w:lvl w:ilvl="0" w:tplc="2DBA8B70">
      <w:start w:val="1"/>
      <w:numFmt w:val="lowerLetter"/>
      <w:lvlText w:val="%1)"/>
      <w:lvlJc w:val="left"/>
      <w:pPr>
        <w:ind w:left="1776" w:hanging="360"/>
      </w:pPr>
      <w:rPr>
        <w:rFonts w:ascii="Calibri" w:eastAsia="Calibri" w:hAnsi="Calibri" w:cs="Times New Roman"/>
        <w:b/>
      </w:rPr>
    </w:lvl>
    <w:lvl w:ilvl="1" w:tplc="04180019">
      <w:start w:val="1"/>
      <w:numFmt w:val="lowerLetter"/>
      <w:lvlText w:val="%2."/>
      <w:lvlJc w:val="left"/>
      <w:pPr>
        <w:ind w:left="2496" w:hanging="360"/>
      </w:pPr>
    </w:lvl>
    <w:lvl w:ilvl="2" w:tplc="0418001B" w:tentative="1">
      <w:start w:val="1"/>
      <w:numFmt w:val="lowerRoman"/>
      <w:lvlText w:val="%3."/>
      <w:lvlJc w:val="right"/>
      <w:pPr>
        <w:ind w:left="3216" w:hanging="180"/>
      </w:pPr>
    </w:lvl>
    <w:lvl w:ilvl="3" w:tplc="0418000F" w:tentative="1">
      <w:start w:val="1"/>
      <w:numFmt w:val="decimal"/>
      <w:lvlText w:val="%4."/>
      <w:lvlJc w:val="left"/>
      <w:pPr>
        <w:ind w:left="3936" w:hanging="360"/>
      </w:pPr>
    </w:lvl>
    <w:lvl w:ilvl="4" w:tplc="04180019" w:tentative="1">
      <w:start w:val="1"/>
      <w:numFmt w:val="lowerLetter"/>
      <w:lvlText w:val="%5."/>
      <w:lvlJc w:val="left"/>
      <w:pPr>
        <w:ind w:left="4656" w:hanging="360"/>
      </w:pPr>
    </w:lvl>
    <w:lvl w:ilvl="5" w:tplc="0418001B" w:tentative="1">
      <w:start w:val="1"/>
      <w:numFmt w:val="lowerRoman"/>
      <w:lvlText w:val="%6."/>
      <w:lvlJc w:val="right"/>
      <w:pPr>
        <w:ind w:left="5376" w:hanging="180"/>
      </w:pPr>
    </w:lvl>
    <w:lvl w:ilvl="6" w:tplc="0418000F" w:tentative="1">
      <w:start w:val="1"/>
      <w:numFmt w:val="decimal"/>
      <w:lvlText w:val="%7."/>
      <w:lvlJc w:val="left"/>
      <w:pPr>
        <w:ind w:left="6096" w:hanging="360"/>
      </w:pPr>
    </w:lvl>
    <w:lvl w:ilvl="7" w:tplc="04180019" w:tentative="1">
      <w:start w:val="1"/>
      <w:numFmt w:val="lowerLetter"/>
      <w:lvlText w:val="%8."/>
      <w:lvlJc w:val="left"/>
      <w:pPr>
        <w:ind w:left="6816" w:hanging="360"/>
      </w:pPr>
    </w:lvl>
    <w:lvl w:ilvl="8" w:tplc="0418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3CEF56FA"/>
    <w:multiLevelType w:val="hybridMultilevel"/>
    <w:tmpl w:val="C42AF764"/>
    <w:lvl w:ilvl="0" w:tplc="17AA56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32B7B23"/>
    <w:multiLevelType w:val="hybridMultilevel"/>
    <w:tmpl w:val="23C0D138"/>
    <w:lvl w:ilvl="0" w:tplc="E68AFAC4">
      <w:start w:val="1"/>
      <w:numFmt w:val="lowerLetter"/>
      <w:lvlText w:val="%1)"/>
      <w:lvlJc w:val="left"/>
      <w:pPr>
        <w:ind w:left="2133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853" w:hanging="360"/>
      </w:pPr>
    </w:lvl>
    <w:lvl w:ilvl="2" w:tplc="0418001B" w:tentative="1">
      <w:start w:val="1"/>
      <w:numFmt w:val="lowerRoman"/>
      <w:lvlText w:val="%3."/>
      <w:lvlJc w:val="right"/>
      <w:pPr>
        <w:ind w:left="3573" w:hanging="180"/>
      </w:pPr>
    </w:lvl>
    <w:lvl w:ilvl="3" w:tplc="0418000F" w:tentative="1">
      <w:start w:val="1"/>
      <w:numFmt w:val="decimal"/>
      <w:lvlText w:val="%4."/>
      <w:lvlJc w:val="left"/>
      <w:pPr>
        <w:ind w:left="4293" w:hanging="360"/>
      </w:pPr>
    </w:lvl>
    <w:lvl w:ilvl="4" w:tplc="04180019" w:tentative="1">
      <w:start w:val="1"/>
      <w:numFmt w:val="lowerLetter"/>
      <w:lvlText w:val="%5."/>
      <w:lvlJc w:val="left"/>
      <w:pPr>
        <w:ind w:left="5013" w:hanging="360"/>
      </w:pPr>
    </w:lvl>
    <w:lvl w:ilvl="5" w:tplc="0418001B" w:tentative="1">
      <w:start w:val="1"/>
      <w:numFmt w:val="lowerRoman"/>
      <w:lvlText w:val="%6."/>
      <w:lvlJc w:val="right"/>
      <w:pPr>
        <w:ind w:left="5733" w:hanging="180"/>
      </w:pPr>
    </w:lvl>
    <w:lvl w:ilvl="6" w:tplc="0418000F" w:tentative="1">
      <w:start w:val="1"/>
      <w:numFmt w:val="decimal"/>
      <w:lvlText w:val="%7."/>
      <w:lvlJc w:val="left"/>
      <w:pPr>
        <w:ind w:left="6453" w:hanging="360"/>
      </w:pPr>
    </w:lvl>
    <w:lvl w:ilvl="7" w:tplc="04180019" w:tentative="1">
      <w:start w:val="1"/>
      <w:numFmt w:val="lowerLetter"/>
      <w:lvlText w:val="%8."/>
      <w:lvlJc w:val="left"/>
      <w:pPr>
        <w:ind w:left="7173" w:hanging="360"/>
      </w:pPr>
    </w:lvl>
    <w:lvl w:ilvl="8" w:tplc="0418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8">
    <w:nsid w:val="69AC4B6C"/>
    <w:multiLevelType w:val="hybridMultilevel"/>
    <w:tmpl w:val="F7BEB924"/>
    <w:lvl w:ilvl="0" w:tplc="14E4B63A">
      <w:start w:val="1"/>
      <w:numFmt w:val="decimal"/>
      <w:lvlText w:val="(%1)"/>
      <w:lvlJc w:val="left"/>
      <w:pPr>
        <w:ind w:left="1440" w:hanging="360"/>
      </w:pPr>
      <w:rPr>
        <w:rFonts w:ascii="Calibri" w:eastAsia="Calibri" w:hAnsi="Calibri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4F0E3C"/>
    <w:multiLevelType w:val="hybridMultilevel"/>
    <w:tmpl w:val="24A664F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B2603"/>
    <w:multiLevelType w:val="hybridMultilevel"/>
    <w:tmpl w:val="CB38BA96"/>
    <w:lvl w:ilvl="0" w:tplc="A6B29732">
      <w:start w:val="1"/>
      <w:numFmt w:val="lowerLetter"/>
      <w:lvlText w:val="%1)"/>
      <w:lvlJc w:val="left"/>
      <w:pPr>
        <w:ind w:left="1428" w:hanging="360"/>
      </w:pPr>
      <w:rPr>
        <w:rFonts w:ascii="Calibri" w:eastAsia="Calibri" w:hAnsi="Calibri" w:cs="Times New Roman"/>
        <w:b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7F36B82"/>
    <w:multiLevelType w:val="hybridMultilevel"/>
    <w:tmpl w:val="B2C49B00"/>
    <w:lvl w:ilvl="0" w:tplc="C21E8404">
      <w:start w:val="1"/>
      <w:numFmt w:val="decimal"/>
      <w:lvlText w:val="(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FE82F13"/>
    <w:multiLevelType w:val="hybridMultilevel"/>
    <w:tmpl w:val="A37428B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4"/>
  </w:num>
  <w:num w:numId="9">
    <w:abstractNumId w:val="12"/>
  </w:num>
  <w:num w:numId="10">
    <w:abstractNumId w:val="1"/>
  </w:num>
  <w:num w:numId="11">
    <w:abstractNumId w:val="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8A"/>
    <w:rsid w:val="0003513D"/>
    <w:rsid w:val="000352A8"/>
    <w:rsid w:val="0004798A"/>
    <w:rsid w:val="000A6DED"/>
    <w:rsid w:val="001059C3"/>
    <w:rsid w:val="0013169E"/>
    <w:rsid w:val="00186851"/>
    <w:rsid w:val="00296A2C"/>
    <w:rsid w:val="003106C1"/>
    <w:rsid w:val="003153CD"/>
    <w:rsid w:val="00342C1A"/>
    <w:rsid w:val="003D1A04"/>
    <w:rsid w:val="003D27FD"/>
    <w:rsid w:val="003F1CE3"/>
    <w:rsid w:val="00412894"/>
    <w:rsid w:val="00505DB2"/>
    <w:rsid w:val="00521E42"/>
    <w:rsid w:val="00541CEA"/>
    <w:rsid w:val="00547B73"/>
    <w:rsid w:val="005F36F0"/>
    <w:rsid w:val="006348B5"/>
    <w:rsid w:val="00757605"/>
    <w:rsid w:val="008E058B"/>
    <w:rsid w:val="008F25D7"/>
    <w:rsid w:val="00913306"/>
    <w:rsid w:val="00925902"/>
    <w:rsid w:val="00A43758"/>
    <w:rsid w:val="00A70467"/>
    <w:rsid w:val="00AD4185"/>
    <w:rsid w:val="00B31364"/>
    <w:rsid w:val="00B55EBC"/>
    <w:rsid w:val="00B832E2"/>
    <w:rsid w:val="00BA543E"/>
    <w:rsid w:val="00BC4A2A"/>
    <w:rsid w:val="00C57038"/>
    <w:rsid w:val="00C8266D"/>
    <w:rsid w:val="00CE716C"/>
    <w:rsid w:val="00DF5575"/>
    <w:rsid w:val="00E85AB7"/>
    <w:rsid w:val="00EF4EA1"/>
    <w:rsid w:val="00F26DF5"/>
    <w:rsid w:val="00F4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66D"/>
    <w:rPr>
      <w:rFonts w:ascii="Calibri" w:eastAsia="Calibri" w:hAnsi="Calibri" w:cs="Times New Roman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266D"/>
    <w:pPr>
      <w:spacing w:after="0" w:line="240" w:lineRule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66D"/>
    <w:rPr>
      <w:rFonts w:ascii="Calibri" w:eastAsia="Calibri" w:hAnsi="Calibri" w:cs="Times New Roman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266D"/>
    <w:pPr>
      <w:spacing w:after="0" w:line="240" w:lineRule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764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Moise</dc:creator>
  <cp:keywords/>
  <dc:description/>
  <cp:lastModifiedBy>Manuela Moise</cp:lastModifiedBy>
  <cp:revision>10</cp:revision>
  <cp:lastPrinted>2017-12-20T13:11:00Z</cp:lastPrinted>
  <dcterms:created xsi:type="dcterms:W3CDTF">2017-11-16T08:35:00Z</dcterms:created>
  <dcterms:modified xsi:type="dcterms:W3CDTF">2018-01-16T14:40:00Z</dcterms:modified>
</cp:coreProperties>
</file>